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4C4" w:rsidRDefault="002864C4" w:rsidP="002864C4">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2864C4" w:rsidRDefault="002864C4" w:rsidP="002864C4">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2864C4" w:rsidRDefault="002864C4" w:rsidP="002864C4">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2864C4" w:rsidRDefault="002864C4" w:rsidP="002864C4">
      <w:pPr>
        <w:spacing w:line="240" w:lineRule="exact"/>
        <w:rPr>
          <w:rFonts w:ascii="Times New Roman" w:hAnsi="Times New Roman" w:cs="Times New Roman"/>
          <w:sz w:val="28"/>
          <w:szCs w:val="28"/>
        </w:rPr>
      </w:pPr>
    </w:p>
    <w:p w:rsidR="002864C4" w:rsidRDefault="002864C4" w:rsidP="002864C4">
      <w:pPr>
        <w:spacing w:line="240" w:lineRule="exact"/>
        <w:rPr>
          <w:rFonts w:ascii="Times New Roman" w:hAnsi="Times New Roman" w:cs="Times New Roman"/>
          <w:sz w:val="28"/>
          <w:szCs w:val="28"/>
        </w:rPr>
      </w:pPr>
    </w:p>
    <w:p w:rsidR="002864C4" w:rsidRDefault="002864C4" w:rsidP="002864C4">
      <w:pPr>
        <w:spacing w:line="240" w:lineRule="exact"/>
        <w:rPr>
          <w:rFonts w:ascii="Times New Roman" w:hAnsi="Times New Roman" w:cs="Times New Roman"/>
          <w:sz w:val="28"/>
          <w:szCs w:val="28"/>
        </w:rPr>
      </w:pPr>
      <w:r>
        <w:rPr>
          <w:rFonts w:ascii="Times New Roman" w:hAnsi="Times New Roman" w:cs="Times New Roman"/>
          <w:sz w:val="28"/>
          <w:szCs w:val="28"/>
        </w:rPr>
        <w:t>20 марта 2020 г.                                 г. Ипатово                                           № 403</w:t>
      </w:r>
    </w:p>
    <w:p w:rsidR="002864C4" w:rsidRDefault="002864C4" w:rsidP="002864C4">
      <w:pPr>
        <w:spacing w:line="240" w:lineRule="exact"/>
        <w:rPr>
          <w:rFonts w:ascii="Times New Roman" w:hAnsi="Times New Roman" w:cs="Times New Roman"/>
          <w:sz w:val="28"/>
          <w:szCs w:val="28"/>
        </w:rPr>
      </w:pPr>
    </w:p>
    <w:p w:rsidR="002864C4" w:rsidRDefault="002864C4" w:rsidP="002864C4">
      <w:pPr>
        <w:spacing w:line="240" w:lineRule="exact"/>
        <w:rPr>
          <w:rFonts w:ascii="Times New Roman" w:hAnsi="Times New Roman" w:cs="Times New Roman"/>
          <w:sz w:val="28"/>
          <w:szCs w:val="28"/>
        </w:rPr>
      </w:pPr>
    </w:p>
    <w:p w:rsidR="003B71B2" w:rsidRPr="003B71B2" w:rsidRDefault="003B71B2" w:rsidP="003B71B2">
      <w:pPr>
        <w:spacing w:line="240" w:lineRule="exact"/>
        <w:rPr>
          <w:rFonts w:ascii="Times New Roman" w:hAnsi="Times New Roman" w:cs="Times New Roman"/>
          <w:sz w:val="28"/>
          <w:szCs w:val="28"/>
        </w:rPr>
      </w:pPr>
      <w:r w:rsidRPr="003B71B2">
        <w:rPr>
          <w:rFonts w:ascii="Times New Roman" w:hAnsi="Times New Roman" w:cs="Times New Roman"/>
          <w:sz w:val="28"/>
          <w:szCs w:val="28"/>
        </w:rPr>
        <w:t>О назначении общественных обсуждений по проекту постановления администрации Ипатовского городского округа Ставропольского края «О предоставлении разрешения на условно разрешенный вид использования земельного участка с кадастровым номером 26:02:091212:239, расположенного по адресу: Российская Федерация, Ставропольский край, Ипатовский городской округ, с.</w:t>
      </w:r>
      <w:r>
        <w:rPr>
          <w:rFonts w:ascii="Times New Roman" w:hAnsi="Times New Roman" w:cs="Times New Roman"/>
          <w:sz w:val="28"/>
          <w:szCs w:val="28"/>
        </w:rPr>
        <w:t xml:space="preserve"> </w:t>
      </w:r>
      <w:proofErr w:type="spellStart"/>
      <w:r w:rsidRPr="003B71B2">
        <w:rPr>
          <w:rFonts w:ascii="Times New Roman" w:hAnsi="Times New Roman" w:cs="Times New Roman"/>
          <w:sz w:val="28"/>
          <w:szCs w:val="28"/>
        </w:rPr>
        <w:t>Кевсала</w:t>
      </w:r>
      <w:proofErr w:type="spellEnd"/>
      <w:r w:rsidRPr="003B71B2">
        <w:rPr>
          <w:rFonts w:ascii="Times New Roman" w:hAnsi="Times New Roman" w:cs="Times New Roman"/>
          <w:sz w:val="28"/>
          <w:szCs w:val="28"/>
        </w:rPr>
        <w:t xml:space="preserve">, </w:t>
      </w:r>
      <w:proofErr w:type="spellStart"/>
      <w:r w:rsidRPr="003B71B2">
        <w:rPr>
          <w:rFonts w:ascii="Times New Roman" w:hAnsi="Times New Roman" w:cs="Times New Roman"/>
          <w:sz w:val="28"/>
          <w:szCs w:val="28"/>
        </w:rPr>
        <w:t>ул.Ипатова</w:t>
      </w:r>
      <w:proofErr w:type="spellEnd"/>
      <w:r w:rsidRPr="003B71B2">
        <w:rPr>
          <w:rFonts w:ascii="Times New Roman" w:hAnsi="Times New Roman" w:cs="Times New Roman"/>
          <w:sz w:val="28"/>
          <w:szCs w:val="28"/>
        </w:rPr>
        <w:t>»</w:t>
      </w:r>
    </w:p>
    <w:p w:rsidR="003B71B2" w:rsidRPr="003B71B2" w:rsidRDefault="003B71B2" w:rsidP="003B71B2">
      <w:pPr>
        <w:rPr>
          <w:rFonts w:ascii="Times New Roman" w:hAnsi="Times New Roman" w:cs="Times New Roman"/>
          <w:sz w:val="28"/>
          <w:szCs w:val="28"/>
        </w:rPr>
      </w:pPr>
    </w:p>
    <w:p w:rsidR="003B71B2" w:rsidRPr="003B71B2" w:rsidRDefault="003B71B2" w:rsidP="003B71B2">
      <w:pPr>
        <w:ind w:firstLine="708"/>
        <w:rPr>
          <w:rFonts w:ascii="Times New Roman" w:hAnsi="Times New Roman" w:cs="Times New Roman"/>
          <w:sz w:val="28"/>
          <w:szCs w:val="28"/>
        </w:rPr>
      </w:pPr>
      <w:r w:rsidRPr="003B71B2">
        <w:rPr>
          <w:rFonts w:ascii="Times New Roman" w:hAnsi="Times New Roman" w:cs="Times New Roman"/>
          <w:sz w:val="28"/>
          <w:szCs w:val="28"/>
        </w:rPr>
        <w:t>В соответствии с Градостроительным кодексом Российской Федерации, Федеральным законом от 06 октября 2003</w:t>
      </w:r>
      <w:r>
        <w:rPr>
          <w:rFonts w:ascii="Times New Roman" w:hAnsi="Times New Roman" w:cs="Times New Roman"/>
          <w:sz w:val="28"/>
          <w:szCs w:val="28"/>
        </w:rPr>
        <w:t xml:space="preserve"> </w:t>
      </w:r>
      <w:r w:rsidRPr="003B71B2">
        <w:rPr>
          <w:rFonts w:ascii="Times New Roman" w:hAnsi="Times New Roman" w:cs="Times New Roman"/>
          <w:sz w:val="28"/>
          <w:szCs w:val="28"/>
        </w:rPr>
        <w:t>г. № 131-ФЗ «Об общих принципах организации местного самоуправления в Российской Федерации», решением Думы Ипатовского городского округа Ставропольского края от 28 августа 2018 г. №156 «Об утверждении Положения о порядке организации и проведения общественных обсуждений, публичных слушаний по вопросам градостроительной деятельности на территории Ипатовского городского округа Ставропольского края», Уставом Ипатовского городского округа Ставропольского края, на основании заявления Фадеева И.В. от 17 марта 2020</w:t>
      </w:r>
      <w:r>
        <w:rPr>
          <w:rFonts w:ascii="Times New Roman" w:hAnsi="Times New Roman" w:cs="Times New Roman"/>
          <w:sz w:val="28"/>
          <w:szCs w:val="28"/>
        </w:rPr>
        <w:t xml:space="preserve"> </w:t>
      </w:r>
      <w:r w:rsidRPr="003B71B2">
        <w:rPr>
          <w:rFonts w:ascii="Times New Roman" w:hAnsi="Times New Roman" w:cs="Times New Roman"/>
          <w:sz w:val="28"/>
          <w:szCs w:val="28"/>
        </w:rPr>
        <w:t>г. №</w:t>
      </w:r>
      <w:r>
        <w:rPr>
          <w:rFonts w:ascii="Times New Roman" w:hAnsi="Times New Roman" w:cs="Times New Roman"/>
          <w:sz w:val="28"/>
          <w:szCs w:val="28"/>
        </w:rPr>
        <w:t xml:space="preserve"> </w:t>
      </w:r>
      <w:r w:rsidRPr="003B71B2">
        <w:rPr>
          <w:rFonts w:ascii="Times New Roman" w:hAnsi="Times New Roman" w:cs="Times New Roman"/>
          <w:sz w:val="28"/>
          <w:szCs w:val="28"/>
        </w:rPr>
        <w:t>03-01-3491 о рассмотрении вопроса предоставления разрешения на условно - разрешенный вид использования земельного участка с кадастровым номером 26:</w:t>
      </w:r>
      <w:r>
        <w:rPr>
          <w:rFonts w:ascii="Times New Roman" w:hAnsi="Times New Roman" w:cs="Times New Roman"/>
          <w:sz w:val="28"/>
          <w:szCs w:val="28"/>
        </w:rPr>
        <w:t xml:space="preserve">02:091212:239, </w:t>
      </w:r>
      <w:r w:rsidRPr="003B71B2">
        <w:rPr>
          <w:rFonts w:ascii="Times New Roman" w:hAnsi="Times New Roman" w:cs="Times New Roman"/>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на территории Ипатовского городского округа Ставропольского края, администрация Ипатовского городского округа Ставропольского края </w:t>
      </w:r>
    </w:p>
    <w:p w:rsidR="003B71B2" w:rsidRPr="003B71B2" w:rsidRDefault="003B71B2" w:rsidP="003B71B2">
      <w:pPr>
        <w:rPr>
          <w:rFonts w:ascii="Times New Roman" w:hAnsi="Times New Roman" w:cs="Times New Roman"/>
          <w:sz w:val="28"/>
          <w:szCs w:val="28"/>
        </w:rPr>
      </w:pP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ПОСТАНОВЛЯЕТ:</w:t>
      </w:r>
    </w:p>
    <w:p w:rsidR="003B71B2" w:rsidRPr="003B71B2" w:rsidRDefault="003B71B2" w:rsidP="003B71B2">
      <w:pPr>
        <w:rPr>
          <w:rFonts w:ascii="Times New Roman" w:hAnsi="Times New Roman" w:cs="Times New Roman"/>
          <w:sz w:val="28"/>
          <w:szCs w:val="28"/>
        </w:rPr>
      </w:pP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ab/>
        <w:t>1. Назначить проведение общественных обсуждений по проекту постановления администрации Ипатовского городского округа Ставропольского края «О предоставлении разрешения на условно разрешенный вид использования земельного участка с кадастровым номером 26:02:091212:239, расположенного по адресу: Российская Федерация, Ставропольский край, Ипатовский городской округ, с.</w:t>
      </w:r>
      <w:r>
        <w:rPr>
          <w:rFonts w:ascii="Times New Roman" w:hAnsi="Times New Roman" w:cs="Times New Roman"/>
          <w:sz w:val="28"/>
          <w:szCs w:val="28"/>
        </w:rPr>
        <w:t xml:space="preserve"> </w:t>
      </w:r>
      <w:proofErr w:type="spellStart"/>
      <w:r>
        <w:rPr>
          <w:rFonts w:ascii="Times New Roman" w:hAnsi="Times New Roman" w:cs="Times New Roman"/>
          <w:sz w:val="28"/>
          <w:szCs w:val="28"/>
        </w:rPr>
        <w:t>Кевсала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ул.Ипатова</w:t>
      </w:r>
      <w:proofErr w:type="spellEnd"/>
      <w:r>
        <w:rPr>
          <w:rFonts w:ascii="Times New Roman" w:hAnsi="Times New Roman" w:cs="Times New Roman"/>
          <w:sz w:val="28"/>
          <w:szCs w:val="28"/>
        </w:rPr>
        <w:t>»,</w:t>
      </w:r>
      <w:r w:rsidRPr="003B71B2">
        <w:rPr>
          <w:rFonts w:ascii="Times New Roman" w:hAnsi="Times New Roman" w:cs="Times New Roman"/>
          <w:sz w:val="28"/>
          <w:szCs w:val="28"/>
        </w:rPr>
        <w:t xml:space="preserve"> на 30 марта 2020 года в 15 часов 00 минут в здании администрации Ипатовского городского округа Ставропольского края (зал заседаний), по адресу: Ставропольский край, Ипатовский район, г. Ипатово, ул. Ленинградская, 80, согласно приложению.</w:t>
      </w:r>
    </w:p>
    <w:p w:rsidR="003B71B2" w:rsidRPr="003B71B2" w:rsidRDefault="003B71B2" w:rsidP="003B71B2">
      <w:pPr>
        <w:rPr>
          <w:rFonts w:ascii="Times New Roman" w:hAnsi="Times New Roman" w:cs="Times New Roman"/>
          <w:sz w:val="28"/>
          <w:szCs w:val="28"/>
        </w:rPr>
      </w:pP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ab/>
        <w:t xml:space="preserve">2. Отделу капитального строительства, архитектуры и градостроительства администрации Ипатовского городского округа Ставропольского края разместить в общественно-политической газете Ипатовского городского </w:t>
      </w:r>
      <w:r w:rsidRPr="003B71B2">
        <w:rPr>
          <w:rFonts w:ascii="Times New Roman" w:hAnsi="Times New Roman" w:cs="Times New Roman"/>
          <w:sz w:val="28"/>
          <w:szCs w:val="28"/>
        </w:rPr>
        <w:lastRenderedPageBreak/>
        <w:t>округа Ставропольского края «Степные зори» оповещение о проведении общественных обсуждений  по проекту постановления администрации Ипатовского городского округа Ставропольского края «О предоставлении разрешения на условно разрешенный вид использования земельного участка с кадастровым номером 26:02:091212:239, расположенного по адресу: Российская Федерация, Ставропольский край, Ипатовский городской округ, с.</w:t>
      </w:r>
      <w:r>
        <w:rPr>
          <w:rFonts w:ascii="Times New Roman" w:hAnsi="Times New Roman" w:cs="Times New Roman"/>
          <w:sz w:val="28"/>
          <w:szCs w:val="28"/>
        </w:rPr>
        <w:t xml:space="preserve"> </w:t>
      </w:r>
      <w:proofErr w:type="spellStart"/>
      <w:r w:rsidRPr="003B71B2">
        <w:rPr>
          <w:rFonts w:ascii="Times New Roman" w:hAnsi="Times New Roman" w:cs="Times New Roman"/>
          <w:sz w:val="28"/>
          <w:szCs w:val="28"/>
        </w:rPr>
        <w:t>Кевсала</w:t>
      </w:r>
      <w:proofErr w:type="spellEnd"/>
      <w:r w:rsidRPr="003B71B2">
        <w:rPr>
          <w:rFonts w:ascii="Times New Roman" w:hAnsi="Times New Roman" w:cs="Times New Roman"/>
          <w:sz w:val="28"/>
          <w:szCs w:val="28"/>
        </w:rPr>
        <w:t>, ул.</w:t>
      </w:r>
      <w:r>
        <w:rPr>
          <w:rFonts w:ascii="Times New Roman" w:hAnsi="Times New Roman" w:cs="Times New Roman"/>
          <w:sz w:val="28"/>
          <w:szCs w:val="28"/>
        </w:rPr>
        <w:t xml:space="preserve"> </w:t>
      </w:r>
      <w:r w:rsidRPr="003B71B2">
        <w:rPr>
          <w:rFonts w:ascii="Times New Roman" w:hAnsi="Times New Roman" w:cs="Times New Roman"/>
          <w:sz w:val="28"/>
          <w:szCs w:val="28"/>
        </w:rPr>
        <w:t>Ипатова».</w:t>
      </w:r>
    </w:p>
    <w:p w:rsidR="003B71B2" w:rsidRPr="003B71B2" w:rsidRDefault="003B71B2" w:rsidP="003B71B2">
      <w:pPr>
        <w:rPr>
          <w:rFonts w:ascii="Times New Roman" w:hAnsi="Times New Roman" w:cs="Times New Roman"/>
          <w:sz w:val="28"/>
          <w:szCs w:val="28"/>
        </w:rPr>
      </w:pP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ab/>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 официальном сайте администрации Ипатовского городского округа Ставропольского края в информационно-телекоммуникационной сети «Интернет»:</w:t>
      </w: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ab/>
        <w:t>3.1. оповещение о проведении общественных обсуждений по проекту решения о предоставлении разрешения на условно разрешенный вид использования земельного участка с кадастровым номером 26:02:091212:239, расположенного по адресу: Российская Федерация, Ставропольский край, Ипатовский городской округ, с.</w:t>
      </w:r>
      <w:r>
        <w:rPr>
          <w:rFonts w:ascii="Times New Roman" w:hAnsi="Times New Roman" w:cs="Times New Roman"/>
          <w:sz w:val="28"/>
          <w:szCs w:val="28"/>
        </w:rPr>
        <w:t xml:space="preserve"> </w:t>
      </w:r>
      <w:proofErr w:type="spellStart"/>
      <w:r w:rsidRPr="003B71B2">
        <w:rPr>
          <w:rFonts w:ascii="Times New Roman" w:hAnsi="Times New Roman" w:cs="Times New Roman"/>
          <w:sz w:val="28"/>
          <w:szCs w:val="28"/>
        </w:rPr>
        <w:t>Кевсала</w:t>
      </w:r>
      <w:proofErr w:type="spellEnd"/>
      <w:r w:rsidRPr="003B71B2">
        <w:rPr>
          <w:rFonts w:ascii="Times New Roman" w:hAnsi="Times New Roman" w:cs="Times New Roman"/>
          <w:sz w:val="28"/>
          <w:szCs w:val="28"/>
        </w:rPr>
        <w:t xml:space="preserve">, </w:t>
      </w:r>
      <w:proofErr w:type="spellStart"/>
      <w:r w:rsidRPr="003B71B2">
        <w:rPr>
          <w:rFonts w:ascii="Times New Roman" w:hAnsi="Times New Roman" w:cs="Times New Roman"/>
          <w:sz w:val="28"/>
          <w:szCs w:val="28"/>
        </w:rPr>
        <w:t>ул.Ипатова</w:t>
      </w:r>
      <w:proofErr w:type="spellEnd"/>
      <w:r w:rsidRPr="003B71B2">
        <w:rPr>
          <w:rFonts w:ascii="Times New Roman" w:hAnsi="Times New Roman" w:cs="Times New Roman"/>
          <w:sz w:val="28"/>
          <w:szCs w:val="28"/>
        </w:rPr>
        <w:t>;</w:t>
      </w: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ab/>
        <w:t>3.2. настоящее постановление.</w:t>
      </w:r>
    </w:p>
    <w:p w:rsidR="003B71B2" w:rsidRPr="003B71B2" w:rsidRDefault="003B71B2" w:rsidP="003B71B2">
      <w:pPr>
        <w:rPr>
          <w:rFonts w:ascii="Times New Roman" w:hAnsi="Times New Roman" w:cs="Times New Roman"/>
          <w:sz w:val="28"/>
          <w:szCs w:val="28"/>
        </w:rPr>
      </w:pP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ab/>
        <w:t>4.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Т.Н.Сушко.</w:t>
      </w:r>
    </w:p>
    <w:p w:rsidR="003B71B2" w:rsidRPr="003B71B2" w:rsidRDefault="003B71B2" w:rsidP="003B71B2">
      <w:pPr>
        <w:rPr>
          <w:rFonts w:ascii="Times New Roman" w:hAnsi="Times New Roman" w:cs="Times New Roman"/>
          <w:sz w:val="28"/>
          <w:szCs w:val="28"/>
        </w:rPr>
      </w:pPr>
    </w:p>
    <w:p w:rsidR="003B71B2" w:rsidRPr="003B71B2" w:rsidRDefault="003B71B2" w:rsidP="003B71B2">
      <w:pPr>
        <w:rPr>
          <w:rFonts w:ascii="Times New Roman" w:hAnsi="Times New Roman" w:cs="Times New Roman"/>
          <w:sz w:val="28"/>
          <w:szCs w:val="28"/>
        </w:rPr>
      </w:pPr>
      <w:r w:rsidRPr="003B71B2">
        <w:rPr>
          <w:rFonts w:ascii="Times New Roman" w:hAnsi="Times New Roman" w:cs="Times New Roman"/>
          <w:sz w:val="28"/>
          <w:szCs w:val="28"/>
        </w:rPr>
        <w:tab/>
        <w:t>5. Настоящее постановление вступает в силу со дня его подписания.</w:t>
      </w:r>
    </w:p>
    <w:p w:rsidR="003B71B2" w:rsidRDefault="003B71B2" w:rsidP="003B71B2">
      <w:pPr>
        <w:spacing w:line="240" w:lineRule="exact"/>
        <w:rPr>
          <w:rFonts w:ascii="Times New Roman" w:hAnsi="Times New Roman" w:cs="Times New Roman"/>
          <w:sz w:val="28"/>
          <w:szCs w:val="28"/>
        </w:rPr>
      </w:pPr>
    </w:p>
    <w:p w:rsidR="003B71B2" w:rsidRDefault="003B71B2" w:rsidP="003B71B2">
      <w:pPr>
        <w:spacing w:line="240" w:lineRule="exact"/>
        <w:rPr>
          <w:rFonts w:ascii="Times New Roman" w:hAnsi="Times New Roman" w:cs="Times New Roman"/>
          <w:sz w:val="28"/>
          <w:szCs w:val="28"/>
        </w:rPr>
      </w:pPr>
    </w:p>
    <w:p w:rsidR="003B71B2" w:rsidRDefault="003B71B2" w:rsidP="003B71B2">
      <w:pPr>
        <w:spacing w:line="240" w:lineRule="exact"/>
        <w:rPr>
          <w:rFonts w:ascii="Times New Roman" w:hAnsi="Times New Roman" w:cs="Times New Roman"/>
          <w:sz w:val="28"/>
          <w:szCs w:val="28"/>
        </w:rPr>
      </w:pPr>
    </w:p>
    <w:p w:rsidR="003B71B2" w:rsidRDefault="003B71B2" w:rsidP="003B71B2">
      <w:pPr>
        <w:spacing w:line="240" w:lineRule="exact"/>
        <w:rPr>
          <w:rFonts w:ascii="Times New Roman" w:hAnsi="Times New Roman" w:cs="Times New Roman"/>
          <w:sz w:val="28"/>
          <w:szCs w:val="28"/>
        </w:rPr>
      </w:pPr>
    </w:p>
    <w:p w:rsidR="003B71B2" w:rsidRDefault="003B71B2" w:rsidP="003B71B2">
      <w:pPr>
        <w:spacing w:line="240" w:lineRule="exact"/>
        <w:rPr>
          <w:rFonts w:ascii="Times New Roman" w:hAnsi="Times New Roman" w:cs="Times New Roman"/>
          <w:sz w:val="28"/>
          <w:szCs w:val="28"/>
        </w:rPr>
      </w:pPr>
      <w:r>
        <w:rPr>
          <w:rFonts w:ascii="Times New Roman" w:hAnsi="Times New Roman" w:cs="Times New Roman"/>
          <w:sz w:val="28"/>
          <w:szCs w:val="28"/>
        </w:rPr>
        <w:t xml:space="preserve">Глава </w:t>
      </w:r>
      <w:r w:rsidRPr="003B71B2">
        <w:rPr>
          <w:rFonts w:ascii="Times New Roman" w:hAnsi="Times New Roman" w:cs="Times New Roman"/>
          <w:sz w:val="28"/>
          <w:szCs w:val="28"/>
        </w:rPr>
        <w:t xml:space="preserve">Ипатовского </w:t>
      </w:r>
    </w:p>
    <w:p w:rsidR="003B71B2" w:rsidRPr="003B71B2" w:rsidRDefault="003B71B2" w:rsidP="003B71B2">
      <w:pPr>
        <w:spacing w:line="240" w:lineRule="exact"/>
        <w:rPr>
          <w:rFonts w:ascii="Times New Roman" w:hAnsi="Times New Roman" w:cs="Times New Roman"/>
          <w:sz w:val="28"/>
          <w:szCs w:val="28"/>
        </w:rPr>
      </w:pPr>
      <w:r w:rsidRPr="003B71B2">
        <w:rPr>
          <w:rFonts w:ascii="Times New Roman" w:hAnsi="Times New Roman" w:cs="Times New Roman"/>
          <w:sz w:val="28"/>
          <w:szCs w:val="28"/>
        </w:rPr>
        <w:t>городского округа</w:t>
      </w:r>
    </w:p>
    <w:p w:rsidR="003B71B2" w:rsidRPr="003B71B2" w:rsidRDefault="003B71B2" w:rsidP="003B71B2">
      <w:pPr>
        <w:spacing w:line="240" w:lineRule="exact"/>
        <w:rPr>
          <w:rFonts w:ascii="Times New Roman" w:hAnsi="Times New Roman" w:cs="Times New Roman"/>
          <w:sz w:val="28"/>
          <w:szCs w:val="28"/>
        </w:rPr>
      </w:pPr>
      <w:r w:rsidRPr="003B71B2">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3B71B2">
        <w:rPr>
          <w:rFonts w:ascii="Times New Roman" w:hAnsi="Times New Roman" w:cs="Times New Roman"/>
          <w:sz w:val="28"/>
          <w:szCs w:val="28"/>
        </w:rPr>
        <w:t xml:space="preserve">            С.Б.</w:t>
      </w:r>
      <w:r>
        <w:rPr>
          <w:rFonts w:ascii="Times New Roman" w:hAnsi="Times New Roman" w:cs="Times New Roman"/>
          <w:sz w:val="28"/>
          <w:szCs w:val="28"/>
        </w:rPr>
        <w:t xml:space="preserve"> </w:t>
      </w:r>
      <w:r w:rsidRPr="003B71B2">
        <w:rPr>
          <w:rFonts w:ascii="Times New Roman" w:hAnsi="Times New Roman" w:cs="Times New Roman"/>
          <w:sz w:val="28"/>
          <w:szCs w:val="28"/>
        </w:rPr>
        <w:t>Савченко</w:t>
      </w:r>
      <w:bookmarkStart w:id="0" w:name="_GoBack"/>
      <w:bookmarkEnd w:id="0"/>
    </w:p>
    <w:sectPr w:rsidR="003B71B2" w:rsidRPr="003B71B2"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B1F97"/>
    <w:rsid w:val="000B2EAA"/>
    <w:rsid w:val="000F318F"/>
    <w:rsid w:val="000F63F4"/>
    <w:rsid w:val="001106D9"/>
    <w:rsid w:val="001416EE"/>
    <w:rsid w:val="0016360F"/>
    <w:rsid w:val="00185C1E"/>
    <w:rsid w:val="001B1CF1"/>
    <w:rsid w:val="001E6A66"/>
    <w:rsid w:val="001F00CE"/>
    <w:rsid w:val="00204B14"/>
    <w:rsid w:val="00212B74"/>
    <w:rsid w:val="002145FD"/>
    <w:rsid w:val="002270AC"/>
    <w:rsid w:val="0026191D"/>
    <w:rsid w:val="002864C4"/>
    <w:rsid w:val="002938D4"/>
    <w:rsid w:val="00302B3C"/>
    <w:rsid w:val="00313F7F"/>
    <w:rsid w:val="0033338E"/>
    <w:rsid w:val="0033339D"/>
    <w:rsid w:val="00344DE0"/>
    <w:rsid w:val="003A25BD"/>
    <w:rsid w:val="003B71B2"/>
    <w:rsid w:val="004001EB"/>
    <w:rsid w:val="00403667"/>
    <w:rsid w:val="00440559"/>
    <w:rsid w:val="00440D05"/>
    <w:rsid w:val="004558F6"/>
    <w:rsid w:val="0045628C"/>
    <w:rsid w:val="00460078"/>
    <w:rsid w:val="00461C17"/>
    <w:rsid w:val="0046587F"/>
    <w:rsid w:val="0047080A"/>
    <w:rsid w:val="00481305"/>
    <w:rsid w:val="004852CE"/>
    <w:rsid w:val="00487CCD"/>
    <w:rsid w:val="004B54D6"/>
    <w:rsid w:val="004D67CD"/>
    <w:rsid w:val="004F370F"/>
    <w:rsid w:val="004F531A"/>
    <w:rsid w:val="00565E3D"/>
    <w:rsid w:val="00567977"/>
    <w:rsid w:val="00576FBF"/>
    <w:rsid w:val="005A2297"/>
    <w:rsid w:val="005B7503"/>
    <w:rsid w:val="005C3B9A"/>
    <w:rsid w:val="005D5575"/>
    <w:rsid w:val="005E76E8"/>
    <w:rsid w:val="00604E1B"/>
    <w:rsid w:val="00624716"/>
    <w:rsid w:val="00646DF6"/>
    <w:rsid w:val="006930AE"/>
    <w:rsid w:val="006C0163"/>
    <w:rsid w:val="006E0ED2"/>
    <w:rsid w:val="006E2E83"/>
    <w:rsid w:val="006F3244"/>
    <w:rsid w:val="00700E9E"/>
    <w:rsid w:val="007104B0"/>
    <w:rsid w:val="007133C6"/>
    <w:rsid w:val="0073060F"/>
    <w:rsid w:val="00732FF1"/>
    <w:rsid w:val="00743D69"/>
    <w:rsid w:val="00761EF3"/>
    <w:rsid w:val="00776EB9"/>
    <w:rsid w:val="00796BC3"/>
    <w:rsid w:val="007B6D11"/>
    <w:rsid w:val="007D7A14"/>
    <w:rsid w:val="007E29C7"/>
    <w:rsid w:val="007E47BF"/>
    <w:rsid w:val="00817EB6"/>
    <w:rsid w:val="00851775"/>
    <w:rsid w:val="00875D22"/>
    <w:rsid w:val="008954D3"/>
    <w:rsid w:val="008D2204"/>
    <w:rsid w:val="008D4A04"/>
    <w:rsid w:val="008F04D3"/>
    <w:rsid w:val="009040BC"/>
    <w:rsid w:val="00944590"/>
    <w:rsid w:val="0098202F"/>
    <w:rsid w:val="009906E3"/>
    <w:rsid w:val="009C0318"/>
    <w:rsid w:val="009E1BE1"/>
    <w:rsid w:val="009F6133"/>
    <w:rsid w:val="00A13FAC"/>
    <w:rsid w:val="00A54F73"/>
    <w:rsid w:val="00A6588E"/>
    <w:rsid w:val="00A93606"/>
    <w:rsid w:val="00A95AE9"/>
    <w:rsid w:val="00AA66F3"/>
    <w:rsid w:val="00AE2E1A"/>
    <w:rsid w:val="00AF5FA0"/>
    <w:rsid w:val="00AF6F39"/>
    <w:rsid w:val="00B07C0A"/>
    <w:rsid w:val="00B25DC0"/>
    <w:rsid w:val="00B4171E"/>
    <w:rsid w:val="00B4632A"/>
    <w:rsid w:val="00B61D12"/>
    <w:rsid w:val="00B61D55"/>
    <w:rsid w:val="00B62EF8"/>
    <w:rsid w:val="00B63898"/>
    <w:rsid w:val="00B7507E"/>
    <w:rsid w:val="00B9509A"/>
    <w:rsid w:val="00BA15A8"/>
    <w:rsid w:val="00BB117D"/>
    <w:rsid w:val="00BE0E63"/>
    <w:rsid w:val="00C0018D"/>
    <w:rsid w:val="00C034BF"/>
    <w:rsid w:val="00C10703"/>
    <w:rsid w:val="00C2678B"/>
    <w:rsid w:val="00C442E5"/>
    <w:rsid w:val="00C529C2"/>
    <w:rsid w:val="00C61676"/>
    <w:rsid w:val="00C64CB5"/>
    <w:rsid w:val="00C67F67"/>
    <w:rsid w:val="00C9732A"/>
    <w:rsid w:val="00CB1F1A"/>
    <w:rsid w:val="00CE2F93"/>
    <w:rsid w:val="00D0110A"/>
    <w:rsid w:val="00D16603"/>
    <w:rsid w:val="00D35C2E"/>
    <w:rsid w:val="00D74E1A"/>
    <w:rsid w:val="00D75E13"/>
    <w:rsid w:val="00D94A84"/>
    <w:rsid w:val="00D96D9E"/>
    <w:rsid w:val="00DB696E"/>
    <w:rsid w:val="00DD0CBE"/>
    <w:rsid w:val="00E03B0B"/>
    <w:rsid w:val="00E348C0"/>
    <w:rsid w:val="00E73689"/>
    <w:rsid w:val="00E80374"/>
    <w:rsid w:val="00E951EF"/>
    <w:rsid w:val="00E95E55"/>
    <w:rsid w:val="00EC2C60"/>
    <w:rsid w:val="00ED24ED"/>
    <w:rsid w:val="00EE5F9A"/>
    <w:rsid w:val="00F10916"/>
    <w:rsid w:val="00F16407"/>
    <w:rsid w:val="00F2283C"/>
    <w:rsid w:val="00F34FC9"/>
    <w:rsid w:val="00F37B25"/>
    <w:rsid w:val="00F45740"/>
    <w:rsid w:val="00F46A34"/>
    <w:rsid w:val="00F71438"/>
    <w:rsid w:val="00F81C3C"/>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469A20E6-448A-4AF3-B131-1839E8AA7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9BF88-0F66-446B-AE55-62711199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595</Words>
  <Characters>3398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2020-03-20T10:58:00Z</cp:lastPrinted>
  <dcterms:created xsi:type="dcterms:W3CDTF">2020-03-20T08:07:00Z</dcterms:created>
  <dcterms:modified xsi:type="dcterms:W3CDTF">2020-03-25T06:47:00Z</dcterms:modified>
</cp:coreProperties>
</file>